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3638B" w14:textId="77777777" w:rsidR="002E6F58" w:rsidRPr="002E6F58" w:rsidRDefault="002E6F58" w:rsidP="002E6F58">
      <w:pPr>
        <w:spacing w:after="300" w:line="288" w:lineRule="auto"/>
        <w:jc w:val="center"/>
        <w:outlineLvl w:val="1"/>
        <w:rPr>
          <w:rFonts w:ascii="Nunito Sans" w:eastAsia="Times New Roman" w:hAnsi="Nunito Sans" w:cs="Times New Roman"/>
          <w:b/>
          <w:bCs/>
          <w:color w:val="84744F"/>
          <w:sz w:val="36"/>
          <w:szCs w:val="36"/>
          <w:lang w:eastAsia="de-DE"/>
        </w:rPr>
      </w:pPr>
      <w:r w:rsidRPr="002E6F58">
        <w:rPr>
          <w:rFonts w:ascii="Nunito Sans" w:eastAsia="Times New Roman" w:hAnsi="Nunito Sans" w:cs="Times New Roman"/>
          <w:b/>
          <w:bCs/>
          <w:color w:val="84744F"/>
          <w:sz w:val="36"/>
          <w:szCs w:val="36"/>
          <w:lang w:eastAsia="de-DE"/>
        </w:rPr>
        <w:t xml:space="preserve">Marke StarnbergAmmersee kurz </w:t>
      </w:r>
    </w:p>
    <w:p w14:paraId="524EAAF4" w14:textId="77777777" w:rsidR="002E6F58" w:rsidRPr="002E6F58" w:rsidRDefault="002E6F58" w:rsidP="002E6F58">
      <w:pPr>
        <w:spacing w:after="300" w:line="240" w:lineRule="auto"/>
        <w:jc w:val="center"/>
        <w:rPr>
          <w:rFonts w:ascii="Nunito Sans" w:eastAsia="Times New Roman" w:hAnsi="Nunito Sans" w:cs="Times New Roman"/>
          <w:color w:val="000000"/>
          <w:sz w:val="24"/>
          <w:szCs w:val="24"/>
          <w:lang w:eastAsia="de-DE"/>
        </w:rPr>
      </w:pPr>
      <w:r w:rsidRPr="002E6F58">
        <w:rPr>
          <w:rFonts w:ascii="Nunito Sans" w:eastAsia="Times New Roman" w:hAnsi="Nunito Sans" w:cs="Times New Roman"/>
          <w:color w:val="000000"/>
          <w:sz w:val="24"/>
          <w:szCs w:val="24"/>
          <w:lang w:eastAsia="de-DE"/>
        </w:rPr>
        <w:t>Unsere Region bietet großartige Bedingungen: Zum Leben, zum Arbeiten und vor allem zum Wohlfühlen. Das, was unsere Region auszeichnet, bündeln und vereinen wir unter der Regionenmarke StarnbergAmmersee. Die regionale Identität wahren und stärken – das ist ein Ziel der Marke StarnbergAmmersee.</w:t>
      </w:r>
    </w:p>
    <w:p w14:paraId="2F013C37" w14:textId="77777777" w:rsidR="002E6F58" w:rsidRPr="002E6F58" w:rsidRDefault="002E6F58" w:rsidP="002E6F58">
      <w:pPr>
        <w:spacing w:after="300" w:line="240" w:lineRule="auto"/>
        <w:jc w:val="center"/>
        <w:rPr>
          <w:rFonts w:ascii="Nunito Sans" w:eastAsia="Times New Roman" w:hAnsi="Nunito Sans" w:cs="Times New Roman"/>
          <w:color w:val="000000"/>
          <w:sz w:val="24"/>
          <w:szCs w:val="24"/>
          <w:lang w:eastAsia="de-DE"/>
        </w:rPr>
      </w:pPr>
      <w:r w:rsidRPr="002E6F58">
        <w:rPr>
          <w:rFonts w:ascii="Nunito Sans" w:eastAsia="Times New Roman" w:hAnsi="Nunito Sans" w:cs="Times New Roman"/>
          <w:color w:val="000000"/>
          <w:sz w:val="24"/>
          <w:szCs w:val="24"/>
          <w:lang w:eastAsia="de-DE"/>
        </w:rPr>
        <w:t>Die dahinterliegende Markenidentität und Markenstrategie ist dabei ein Instrument die Region entsprechend ihrer Stärken und Eigenheiten weiterzuentwickeln.</w:t>
      </w:r>
    </w:p>
    <w:p w14:paraId="5D6FE132" w14:textId="77777777" w:rsidR="002E6F58" w:rsidRPr="002E6F58" w:rsidRDefault="002E6F58" w:rsidP="002E6F58">
      <w:pPr>
        <w:spacing w:after="300" w:line="240" w:lineRule="auto"/>
        <w:jc w:val="center"/>
        <w:rPr>
          <w:rFonts w:ascii="Nunito Sans" w:eastAsia="Times New Roman" w:hAnsi="Nunito Sans" w:cs="Times New Roman"/>
          <w:color w:val="000000"/>
          <w:sz w:val="24"/>
          <w:szCs w:val="24"/>
          <w:lang w:eastAsia="de-DE"/>
        </w:rPr>
      </w:pPr>
      <w:r w:rsidRPr="002E6F58">
        <w:rPr>
          <w:rFonts w:ascii="Nunito Sans" w:eastAsia="Times New Roman" w:hAnsi="Nunito Sans" w:cs="Times New Roman"/>
          <w:color w:val="000000"/>
          <w:sz w:val="24"/>
          <w:szCs w:val="24"/>
          <w:lang w:eastAsia="de-DE"/>
        </w:rPr>
        <w:t>Unternehmen, Vereine und Organisationen aus StarnbergAmmersee, die sich mit der Region und ihren Werten identifizieren und die ebenso einen Beitrag leisten, dass StarnbergAmmersee als der hochwertigste Lebens- und Wirtschaftsraum in direkter Nachbarschaft einer Weltstadt erkannt wird, können sich der Wertegemeinschaft anschließen.</w:t>
      </w:r>
    </w:p>
    <w:p w14:paraId="3A5F806B" w14:textId="77777777" w:rsidR="00235A3E" w:rsidRDefault="00235A3E">
      <w:bookmarkStart w:id="0" w:name="_GoBack"/>
      <w:bookmarkEnd w:id="0"/>
    </w:p>
    <w:sectPr w:rsidR="00235A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65"/>
    <w:rsid w:val="00235A3E"/>
    <w:rsid w:val="002E6F58"/>
    <w:rsid w:val="00C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04629-D831-4530-AE41-72C77980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2E6F58"/>
    <w:pPr>
      <w:spacing w:after="300" w:line="288" w:lineRule="auto"/>
      <w:outlineLvl w:val="1"/>
    </w:pPr>
    <w:rPr>
      <w:rFonts w:ascii="Times New Roman" w:eastAsia="Times New Roman" w:hAnsi="Times New Roman" w:cs="Times New Roman"/>
      <w:b/>
      <w:bCs/>
      <w:color w:val="84744F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E6F58"/>
    <w:rPr>
      <w:rFonts w:ascii="Times New Roman" w:eastAsia="Times New Roman" w:hAnsi="Times New Roman" w:cs="Times New Roman"/>
      <w:b/>
      <w:bCs/>
      <w:color w:val="84744F"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E6F5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2</cp:revision>
  <dcterms:created xsi:type="dcterms:W3CDTF">2019-12-04T08:37:00Z</dcterms:created>
  <dcterms:modified xsi:type="dcterms:W3CDTF">2019-12-04T08:37:00Z</dcterms:modified>
</cp:coreProperties>
</file>